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E7F62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EDF2BD9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2E66357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3BE43FED">
      <w:pPr>
        <w:spacing w:line="570" w:lineRule="exact"/>
        <w:jc w:val="right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阜住建建管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[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]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13号</w:t>
      </w:r>
    </w:p>
    <w:p w14:paraId="6B49D63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阜新市住建局关于批准2026年第二批建筑业企业相关资质的公告</w:t>
      </w:r>
    </w:p>
    <w:p w14:paraId="5C434A0A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各县（区）住建局、各建筑业企业：</w:t>
      </w:r>
    </w:p>
    <w:p w14:paraId="349DC09A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根据《中华人民共和国建筑法》和《建筑业企业资质管理规定》（住建部令第22号）等有关规定，经审查及网上公示，决定批准中博创（辽宁）商品混凝土有限公司等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建筑业企业相关资质。</w:t>
      </w:r>
    </w:p>
    <w:p w14:paraId="04768211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E31D6BE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附件：核准建筑业企业资质的企业名单</w:t>
      </w:r>
    </w:p>
    <w:p w14:paraId="54A69DFE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718376C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93DA129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EE94B9D">
      <w:pPr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阜新市住房和城乡建设局</w:t>
      </w:r>
    </w:p>
    <w:p w14:paraId="6980C389">
      <w:pPr>
        <w:ind w:firstLine="5120" w:firstLineChars="16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2026年5月11日</w:t>
      </w:r>
    </w:p>
    <w:p w14:paraId="78782002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92B0417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</w:p>
    <w:p w14:paraId="5001F76E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6A13B4E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 w14:paraId="5FB6CC82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核准建筑业企业资质的企业名单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7"/>
        <w:gridCol w:w="2165"/>
        <w:gridCol w:w="2875"/>
        <w:gridCol w:w="1300"/>
      </w:tblGrid>
      <w:tr w14:paraId="7BB2D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</w:tcPr>
          <w:p w14:paraId="6A566275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165" w:type="dxa"/>
          </w:tcPr>
          <w:p w14:paraId="0FB4B85F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申报类型</w:t>
            </w:r>
          </w:p>
        </w:tc>
        <w:tc>
          <w:tcPr>
            <w:tcW w:w="2875" w:type="dxa"/>
          </w:tcPr>
          <w:p w14:paraId="0475D740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核准资质等级</w:t>
            </w:r>
          </w:p>
        </w:tc>
        <w:tc>
          <w:tcPr>
            <w:tcW w:w="1300" w:type="dxa"/>
          </w:tcPr>
          <w:p w14:paraId="0EB48511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 w14:paraId="6583A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  <w:vAlign w:val="center"/>
          </w:tcPr>
          <w:p w14:paraId="126970E6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中博创（辽宁）商品混凝土有限公司</w:t>
            </w:r>
          </w:p>
        </w:tc>
        <w:tc>
          <w:tcPr>
            <w:tcW w:w="2165" w:type="dxa"/>
            <w:vAlign w:val="center"/>
          </w:tcPr>
          <w:p w14:paraId="013F2373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新设立</w:t>
            </w:r>
          </w:p>
        </w:tc>
        <w:tc>
          <w:tcPr>
            <w:tcW w:w="2875" w:type="dxa"/>
            <w:vAlign w:val="center"/>
          </w:tcPr>
          <w:p w14:paraId="44627A20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预拌混凝土专业承包资质不分等级</w:t>
            </w:r>
          </w:p>
        </w:tc>
        <w:tc>
          <w:tcPr>
            <w:tcW w:w="1300" w:type="dxa"/>
          </w:tcPr>
          <w:p w14:paraId="4F9E9CD0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6386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  <w:vAlign w:val="center"/>
          </w:tcPr>
          <w:p w14:paraId="059E143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阜新市荣源商砼有限公司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11BF8054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新设立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28D5B359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预拌混凝土专业承包资质不分等级</w:t>
            </w:r>
          </w:p>
        </w:tc>
        <w:tc>
          <w:tcPr>
            <w:tcW w:w="1300" w:type="dxa"/>
          </w:tcPr>
          <w:p w14:paraId="54C29C6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A97E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  <w:vAlign w:val="center"/>
          </w:tcPr>
          <w:p w14:paraId="612D170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辽宁玺鼎商品混凝土有限公司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72A438C3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新设立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3ACF02C3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预拌混凝土专业承包资质不分等级</w:t>
            </w:r>
          </w:p>
        </w:tc>
        <w:tc>
          <w:tcPr>
            <w:tcW w:w="1300" w:type="dxa"/>
          </w:tcPr>
          <w:p w14:paraId="3BF7D1AE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52AC8B70">
      <w:pPr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A7B25BC-4A5B-4F9C-9B69-0DC52657DEF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B16857DC-9EF1-4987-811D-D6D5BF29E85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F46DC83E-A81E-4289-B597-E6ADB39826BB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1YmUxZDBhYWI3OWVkZjc1NWMwZGJmYTVjYjhkNTgifQ=="/>
  </w:docVars>
  <w:rsids>
    <w:rsidRoot w:val="640C5919"/>
    <w:rsid w:val="08020CF7"/>
    <w:rsid w:val="0BF4099A"/>
    <w:rsid w:val="1A0A2B30"/>
    <w:rsid w:val="1C393741"/>
    <w:rsid w:val="30DE1346"/>
    <w:rsid w:val="3FEF037D"/>
    <w:rsid w:val="4FA529D5"/>
    <w:rsid w:val="4FC916C4"/>
    <w:rsid w:val="544756DB"/>
    <w:rsid w:val="640C5919"/>
    <w:rsid w:val="7E597B33"/>
    <w:rsid w:val="7F7EEF4F"/>
    <w:rsid w:val="7F826FF9"/>
    <w:rsid w:val="DCDD9174"/>
    <w:rsid w:val="F3BF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缩进 21"/>
    <w:basedOn w:val="1"/>
    <w:qFormat/>
    <w:uiPriority w:val="0"/>
    <w:pPr>
      <w:spacing w:line="480" w:lineRule="auto"/>
      <w:ind w:left="200" w:leftChars="200"/>
    </w:pPr>
    <w:rPr>
      <w:rFonts w:ascii="Times New Roman" w:hAnsi="Times New Roman" w:eastAsia="宋体" w:cs="Times New Roma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301</Words>
  <Characters>316</Characters>
  <Lines>0</Lines>
  <Paragraphs>0</Paragraphs>
  <TotalTime>7</TotalTime>
  <ScaleCrop>false</ScaleCrop>
  <LinksUpToDate>false</LinksUpToDate>
  <CharactersWithSpaces>316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2023-06-07T08:11:00Z</dcterms:created>
  <dc:creator>皓天</dc:creator>
  <cp:lastModifiedBy>凌云</cp:lastModifiedBy>
  <cp:lastPrinted>2023-06-07T08:24:00Z</cp:lastPrinted>
  <dcterms:modified xsi:type="dcterms:W3CDTF">2026-05-11T06:32:46Z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4BA5CC3CCEB6470289DAE9B42984A246_11</vt:lpwstr>
  </property>
  <property fmtid="{D5CDD505-2E9C-101B-9397-08002B2CF9AE}" pid="4" name="KSOTemplateDocerSaveRecord">
    <vt:lpwstr>eyJoZGlkIjoiNjBiMzc2MzgyNzdjMTllNzFiYTM3OWFhMjVkZjUzZjIiLCJ1c2VySWQiOiI0NTc2MjI2OTQifQ==</vt:lpwstr>
  </property>
</Properties>
</file>